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480"/>
        <w:tblW w:w="0" w:type="auto"/>
        <w:tblLook w:val="04A0" w:firstRow="1" w:lastRow="0" w:firstColumn="1" w:lastColumn="0" w:noHBand="0" w:noVBand="1"/>
      </w:tblPr>
      <w:tblGrid>
        <w:gridCol w:w="1259"/>
        <w:gridCol w:w="1263"/>
        <w:gridCol w:w="1703"/>
        <w:gridCol w:w="2861"/>
        <w:gridCol w:w="649"/>
        <w:gridCol w:w="1041"/>
        <w:gridCol w:w="4478"/>
        <w:gridCol w:w="694"/>
      </w:tblGrid>
      <w:tr w:rsidR="008C4282" w:rsidRPr="00FC20D7" w:rsidTr="00FC20D7">
        <w:tc>
          <w:tcPr>
            <w:tcW w:w="1259" w:type="dxa"/>
            <w:shd w:val="clear" w:color="auto" w:fill="AEAAAA" w:themeFill="background2" w:themeFillShade="BF"/>
          </w:tcPr>
          <w:p w:rsidR="00C86A4A" w:rsidRPr="00FC20D7" w:rsidRDefault="008C4282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تاریخ آزمون</w:t>
            </w:r>
          </w:p>
        </w:tc>
        <w:tc>
          <w:tcPr>
            <w:tcW w:w="1263" w:type="dxa"/>
            <w:shd w:val="clear" w:color="auto" w:fill="AEAAAA" w:themeFill="background2" w:themeFillShade="BF"/>
          </w:tcPr>
          <w:p w:rsidR="00C86A4A" w:rsidRPr="00FC20D7" w:rsidRDefault="008C4282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تاریخ دریافت محتوا</w:t>
            </w:r>
          </w:p>
        </w:tc>
        <w:tc>
          <w:tcPr>
            <w:tcW w:w="1703" w:type="dxa"/>
            <w:shd w:val="clear" w:color="auto" w:fill="AEAAAA" w:themeFill="background2" w:themeFillShade="BF"/>
          </w:tcPr>
          <w:p w:rsidR="00C86A4A" w:rsidRPr="00FC20D7" w:rsidRDefault="008C4282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تاریخ ثبت نام</w:t>
            </w:r>
          </w:p>
        </w:tc>
        <w:tc>
          <w:tcPr>
            <w:tcW w:w="2861" w:type="dxa"/>
            <w:shd w:val="clear" w:color="auto" w:fill="AEAAAA" w:themeFill="background2" w:themeFillShade="BF"/>
          </w:tcPr>
          <w:p w:rsidR="00C86A4A" w:rsidRPr="00FC20D7" w:rsidRDefault="00C86A4A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گروه هدف</w:t>
            </w:r>
          </w:p>
        </w:tc>
        <w:tc>
          <w:tcPr>
            <w:tcW w:w="649" w:type="dxa"/>
            <w:shd w:val="clear" w:color="auto" w:fill="AEAAAA" w:themeFill="background2" w:themeFillShade="BF"/>
          </w:tcPr>
          <w:p w:rsidR="00C86A4A" w:rsidRPr="00FC20D7" w:rsidRDefault="00C86A4A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مدت دوره</w:t>
            </w:r>
          </w:p>
        </w:tc>
        <w:tc>
          <w:tcPr>
            <w:tcW w:w="1041" w:type="dxa"/>
            <w:shd w:val="clear" w:color="auto" w:fill="AEAAAA" w:themeFill="background2" w:themeFillShade="BF"/>
          </w:tcPr>
          <w:p w:rsidR="00C86A4A" w:rsidRPr="00FC20D7" w:rsidRDefault="00C86A4A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نوع آموزش</w:t>
            </w:r>
          </w:p>
        </w:tc>
        <w:tc>
          <w:tcPr>
            <w:tcW w:w="4478" w:type="dxa"/>
            <w:shd w:val="clear" w:color="auto" w:fill="AEAAAA" w:themeFill="background2" w:themeFillShade="BF"/>
          </w:tcPr>
          <w:p w:rsidR="00C86A4A" w:rsidRPr="00FC20D7" w:rsidRDefault="00C86A4A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عنوان دوره</w:t>
            </w:r>
          </w:p>
        </w:tc>
        <w:tc>
          <w:tcPr>
            <w:tcW w:w="694" w:type="dxa"/>
            <w:shd w:val="clear" w:color="auto" w:fill="AEAAAA" w:themeFill="background2" w:themeFillShade="BF"/>
          </w:tcPr>
          <w:p w:rsidR="00C86A4A" w:rsidRPr="00FC20D7" w:rsidRDefault="00C86A4A" w:rsidP="004154B3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</w:rPr>
            </w:pPr>
            <w:r w:rsidRPr="00FC20D7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8C4282" w:rsidRPr="00FC20D7" w:rsidTr="00FC20D7">
        <w:tc>
          <w:tcPr>
            <w:tcW w:w="1259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15/12/1402</w:t>
            </w:r>
          </w:p>
        </w:tc>
        <w:tc>
          <w:tcPr>
            <w:tcW w:w="126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8C42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09/12/1402 الی 13/12/1402</w:t>
            </w:r>
          </w:p>
        </w:tc>
        <w:tc>
          <w:tcPr>
            <w:tcW w:w="2861" w:type="dxa"/>
          </w:tcPr>
          <w:p w:rsidR="00C86A4A" w:rsidRPr="00FC20D7" w:rsidRDefault="00B46D8B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کلیه رسته ها به جز خدمات</w:t>
            </w:r>
          </w:p>
        </w:tc>
        <w:tc>
          <w:tcPr>
            <w:tcW w:w="649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041" w:type="dxa"/>
          </w:tcPr>
          <w:p w:rsidR="00C86A4A" w:rsidRPr="00FC20D7" w:rsidRDefault="00C86A4A" w:rsidP="004154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</w:p>
        </w:tc>
        <w:tc>
          <w:tcPr>
            <w:tcW w:w="4478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تغییرات فرهنگی با حضور شبکه های مجازی</w:t>
            </w:r>
          </w:p>
        </w:tc>
        <w:tc>
          <w:tcPr>
            <w:tcW w:w="694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8C4282" w:rsidRPr="00FC20D7" w:rsidTr="00FC20D7">
        <w:tc>
          <w:tcPr>
            <w:tcW w:w="1259" w:type="dxa"/>
          </w:tcPr>
          <w:p w:rsidR="00C86A4A" w:rsidRPr="00FC20D7" w:rsidRDefault="002C54B9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  <w:r w:rsidR="00FC20D7"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/12/1402</w:t>
            </w:r>
          </w:p>
        </w:tc>
        <w:tc>
          <w:tcPr>
            <w:tcW w:w="1263" w:type="dxa"/>
          </w:tcPr>
          <w:p w:rsidR="00C86A4A" w:rsidRPr="00FC20D7" w:rsidRDefault="008C4282" w:rsidP="004154B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4154B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09/12/1402 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13/12/1402</w:t>
            </w:r>
          </w:p>
        </w:tc>
        <w:tc>
          <w:tcPr>
            <w:tcW w:w="2861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 و علوم ورزشی</w:t>
            </w:r>
          </w:p>
        </w:tc>
        <w:tc>
          <w:tcPr>
            <w:tcW w:w="649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1" w:type="dxa"/>
          </w:tcPr>
          <w:p w:rsidR="00C86A4A" w:rsidRPr="00FC20D7" w:rsidRDefault="00C86A4A" w:rsidP="004154B3">
            <w:pPr>
              <w:jc w:val="center"/>
              <w:rPr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</w:p>
        </w:tc>
        <w:tc>
          <w:tcPr>
            <w:tcW w:w="4478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دوره مقدماتی آشنایی با آمادگی جسمانی</w:t>
            </w:r>
          </w:p>
        </w:tc>
        <w:tc>
          <w:tcPr>
            <w:tcW w:w="694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8C4282" w:rsidRPr="00FC20D7" w:rsidTr="00FC20D7">
        <w:tc>
          <w:tcPr>
            <w:tcW w:w="1259" w:type="dxa"/>
          </w:tcPr>
          <w:p w:rsidR="00C86A4A" w:rsidRPr="00FC20D7" w:rsidRDefault="002C54B9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FC20D7"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/12/1402</w:t>
            </w:r>
          </w:p>
        </w:tc>
        <w:tc>
          <w:tcPr>
            <w:tcW w:w="1263" w:type="dxa"/>
          </w:tcPr>
          <w:p w:rsidR="00C86A4A" w:rsidRPr="00FC20D7" w:rsidRDefault="008C4282" w:rsidP="004154B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4154B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09/12/1402 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13/12/1402</w:t>
            </w:r>
          </w:p>
        </w:tc>
        <w:tc>
          <w:tcPr>
            <w:tcW w:w="2861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تربیت بدنی و علوم ورزشی</w:t>
            </w:r>
          </w:p>
        </w:tc>
        <w:tc>
          <w:tcPr>
            <w:tcW w:w="649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1" w:type="dxa"/>
          </w:tcPr>
          <w:p w:rsidR="00C86A4A" w:rsidRPr="00FC20D7" w:rsidRDefault="00C86A4A" w:rsidP="004154B3">
            <w:pPr>
              <w:jc w:val="center"/>
              <w:rPr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</w:p>
        </w:tc>
        <w:tc>
          <w:tcPr>
            <w:tcW w:w="4478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داوری مقدماتی والیبال</w:t>
            </w:r>
          </w:p>
        </w:tc>
        <w:tc>
          <w:tcPr>
            <w:tcW w:w="694" w:type="dxa"/>
          </w:tcPr>
          <w:p w:rsidR="00C86A4A" w:rsidRPr="00FC20D7" w:rsidRDefault="00C86A4A" w:rsidP="004154B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8C4282" w:rsidRPr="00FC20D7" w:rsidTr="00FC20D7">
        <w:tc>
          <w:tcPr>
            <w:tcW w:w="1259" w:type="dxa"/>
          </w:tcPr>
          <w:p w:rsidR="00C86A4A" w:rsidRPr="00FC20D7" w:rsidRDefault="002C54B9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FC20D7"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/12/1402</w:t>
            </w:r>
          </w:p>
        </w:tc>
        <w:tc>
          <w:tcPr>
            <w:tcW w:w="126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09/12/1402 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13/12/1402</w:t>
            </w:r>
          </w:p>
        </w:tc>
        <w:tc>
          <w:tcPr>
            <w:tcW w:w="2861" w:type="dxa"/>
          </w:tcPr>
          <w:p w:rsidR="00C86A4A" w:rsidRPr="00FC20D7" w:rsidRDefault="00C86A4A" w:rsidP="00980E50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کلیه رسته ها </w:t>
            </w:r>
          </w:p>
        </w:tc>
        <w:tc>
          <w:tcPr>
            <w:tcW w:w="649" w:type="dxa"/>
          </w:tcPr>
          <w:p w:rsidR="00C86A4A" w:rsidRPr="00FC20D7" w:rsidRDefault="00980E50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041" w:type="dxa"/>
          </w:tcPr>
          <w:p w:rsidR="00C86A4A" w:rsidRPr="00FC20D7" w:rsidRDefault="00980E50" w:rsidP="00380D8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4478" w:type="dxa"/>
          </w:tcPr>
          <w:p w:rsidR="00C86A4A" w:rsidRPr="00FC20D7" w:rsidRDefault="00980E50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پدافند غیر عامل در مدیریت سلامت</w:t>
            </w:r>
          </w:p>
        </w:tc>
        <w:tc>
          <w:tcPr>
            <w:tcW w:w="694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8C4282" w:rsidRPr="00FC20D7" w:rsidTr="00FC20D7">
        <w:tc>
          <w:tcPr>
            <w:tcW w:w="1259" w:type="dxa"/>
          </w:tcPr>
          <w:p w:rsidR="00C86A4A" w:rsidRPr="00FC20D7" w:rsidRDefault="002C54B9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  <w:r w:rsidR="00FC20D7"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/12/1402</w:t>
            </w:r>
          </w:p>
        </w:tc>
        <w:tc>
          <w:tcPr>
            <w:tcW w:w="126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09/12/1402 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13/12/1402</w:t>
            </w:r>
          </w:p>
        </w:tc>
        <w:tc>
          <w:tcPr>
            <w:tcW w:w="2861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کلیه رسته ها به جز خدمات</w:t>
            </w:r>
          </w:p>
        </w:tc>
        <w:tc>
          <w:tcPr>
            <w:tcW w:w="649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041" w:type="dxa"/>
          </w:tcPr>
          <w:p w:rsidR="00C86A4A" w:rsidRPr="00FC20D7" w:rsidRDefault="00C86A4A" w:rsidP="00786C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</w:p>
        </w:tc>
        <w:tc>
          <w:tcPr>
            <w:tcW w:w="4478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چگونگی به کارگیری مدیریت جهادی در شرایط بحران در سازمان های آموزشی</w:t>
            </w:r>
          </w:p>
        </w:tc>
        <w:tc>
          <w:tcPr>
            <w:tcW w:w="694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8C4282" w:rsidRPr="00FC20D7" w:rsidTr="00FC20D7">
        <w:trPr>
          <w:trHeight w:val="428"/>
        </w:trPr>
        <w:tc>
          <w:tcPr>
            <w:tcW w:w="1259" w:type="dxa"/>
          </w:tcPr>
          <w:p w:rsidR="00C86A4A" w:rsidRPr="00FC20D7" w:rsidRDefault="002C54B9" w:rsidP="00D4287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bookmarkStart w:id="0" w:name="_GoBack"/>
            <w:bookmarkEnd w:id="0"/>
            <w:r w:rsidR="00FC20D7"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/12/1402</w:t>
            </w:r>
          </w:p>
        </w:tc>
        <w:tc>
          <w:tcPr>
            <w:tcW w:w="1263" w:type="dxa"/>
          </w:tcPr>
          <w:p w:rsidR="00C86A4A" w:rsidRPr="00FC20D7" w:rsidRDefault="00FC20D7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14/12/1402</w:t>
            </w:r>
          </w:p>
        </w:tc>
        <w:tc>
          <w:tcPr>
            <w:tcW w:w="1703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09/12/1402 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13/12/1402</w:t>
            </w:r>
          </w:p>
        </w:tc>
        <w:tc>
          <w:tcPr>
            <w:tcW w:w="2861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بهداشت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درمان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- ادار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مال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- آموزش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فرهنگ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>-فناور</w:t>
            </w: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FC20D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اطلاعات</w:t>
            </w:r>
          </w:p>
        </w:tc>
        <w:tc>
          <w:tcPr>
            <w:tcW w:w="649" w:type="dxa"/>
          </w:tcPr>
          <w:p w:rsidR="00C86A4A" w:rsidRPr="00FC20D7" w:rsidRDefault="00C86A4A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041" w:type="dxa"/>
          </w:tcPr>
          <w:p w:rsidR="00C86A4A" w:rsidRPr="00FC20D7" w:rsidRDefault="00C86A4A" w:rsidP="00786C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شغلی</w:t>
            </w:r>
          </w:p>
        </w:tc>
        <w:tc>
          <w:tcPr>
            <w:tcW w:w="4478" w:type="dxa"/>
          </w:tcPr>
          <w:p w:rsidR="00C86A4A" w:rsidRPr="00FC20D7" w:rsidRDefault="00C86A4A" w:rsidP="00D9553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دانش و توانمند ساز های مدیریت دانش</w:t>
            </w:r>
          </w:p>
        </w:tc>
        <w:tc>
          <w:tcPr>
            <w:tcW w:w="694" w:type="dxa"/>
          </w:tcPr>
          <w:p w:rsidR="00C86A4A" w:rsidRPr="00FC20D7" w:rsidRDefault="008C4282" w:rsidP="00D4287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20D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:rsidR="000C1946" w:rsidRDefault="00540529"/>
    <w:sectPr w:rsidR="000C1946" w:rsidSect="00D4287D">
      <w:headerReference w:type="default" r:id="rId6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29" w:rsidRDefault="00540529" w:rsidP="00FC20D7">
      <w:pPr>
        <w:spacing w:after="0" w:line="240" w:lineRule="auto"/>
      </w:pPr>
      <w:r>
        <w:separator/>
      </w:r>
    </w:p>
  </w:endnote>
  <w:endnote w:type="continuationSeparator" w:id="0">
    <w:p w:rsidR="00540529" w:rsidRDefault="00540529" w:rsidP="00FC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29" w:rsidRDefault="00540529" w:rsidP="00FC20D7">
      <w:pPr>
        <w:spacing w:after="0" w:line="240" w:lineRule="auto"/>
      </w:pPr>
      <w:r>
        <w:separator/>
      </w:r>
    </w:p>
  </w:footnote>
  <w:footnote w:type="continuationSeparator" w:id="0">
    <w:p w:rsidR="00540529" w:rsidRDefault="00540529" w:rsidP="00FC2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D7" w:rsidRPr="00FC20D7" w:rsidRDefault="00FC20D7" w:rsidP="00FC20D7">
    <w:pPr>
      <w:pStyle w:val="Header"/>
      <w:jc w:val="center"/>
      <w:rPr>
        <w:rFonts w:cs="B Titr"/>
        <w:sz w:val="32"/>
        <w:szCs w:val="32"/>
        <w:lang w:bidi="fa-IR"/>
      </w:rPr>
    </w:pPr>
    <w:r w:rsidRPr="00FC20D7">
      <w:rPr>
        <w:rFonts w:cs="B Titr" w:hint="cs"/>
        <w:sz w:val="32"/>
        <w:szCs w:val="32"/>
        <w:rtl/>
        <w:lang w:bidi="fa-IR"/>
      </w:rPr>
      <w:t>جدول زمانبندی دوره های آموزشی الکترونیکی سال 1402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D"/>
    <w:rsid w:val="002C54B9"/>
    <w:rsid w:val="00380D86"/>
    <w:rsid w:val="004154B3"/>
    <w:rsid w:val="00495415"/>
    <w:rsid w:val="004E20AA"/>
    <w:rsid w:val="00540529"/>
    <w:rsid w:val="00786C02"/>
    <w:rsid w:val="007E47AC"/>
    <w:rsid w:val="0088374B"/>
    <w:rsid w:val="008C4282"/>
    <w:rsid w:val="00940FA1"/>
    <w:rsid w:val="00980E50"/>
    <w:rsid w:val="00AF4A6B"/>
    <w:rsid w:val="00B0257D"/>
    <w:rsid w:val="00B46D8B"/>
    <w:rsid w:val="00C86A4A"/>
    <w:rsid w:val="00D15F4D"/>
    <w:rsid w:val="00D4287D"/>
    <w:rsid w:val="00D95532"/>
    <w:rsid w:val="00FB154B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63E9"/>
  <w15:chartTrackingRefBased/>
  <w15:docId w15:val="{A46EA4F1-BF8A-4694-B39A-F8B9196E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D7"/>
  </w:style>
  <w:style w:type="paragraph" w:styleId="Footer">
    <w:name w:val="footer"/>
    <w:basedOn w:val="Normal"/>
    <w:link w:val="FooterChar"/>
    <w:uiPriority w:val="99"/>
    <w:unhideWhenUsed/>
    <w:rsid w:val="00FC20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مهسا جهانگیری</dc:creator>
  <cp:keywords/>
  <dc:description/>
  <cp:lastModifiedBy>مهسا جهانگیری</cp:lastModifiedBy>
  <cp:revision>7</cp:revision>
  <cp:lastPrinted>2024-02-28T05:50:00Z</cp:lastPrinted>
  <dcterms:created xsi:type="dcterms:W3CDTF">2024-02-03T08:27:00Z</dcterms:created>
  <dcterms:modified xsi:type="dcterms:W3CDTF">2024-02-28T06:35:00Z</dcterms:modified>
</cp:coreProperties>
</file>